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Impedanz (Z)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8Ω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Resonanzfrequenz (fs)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110Hz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Max. Frequenzbereich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300-13000Hz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Maximale Belastbarkeit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>75W</w:t>
      </w:r>
      <w:r w:rsidRPr="00646C27">
        <w:rPr>
          <w:rFonts w:ascii="Verdana" w:eastAsia="Times New Roman" w:hAnsi="Verdana" w:cs="Times New Roman"/>
          <w:sz w:val="8"/>
          <w:szCs w:val="8"/>
          <w:vertAlign w:val="subscript"/>
          <w:lang w:eastAsia="de-DE"/>
        </w:rPr>
        <w:t>MAX</w:t>
      </w: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Nennbelastbarkeit (P)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>35W</w:t>
      </w:r>
      <w:r w:rsidRPr="00646C27">
        <w:rPr>
          <w:rFonts w:ascii="Verdana" w:eastAsia="Times New Roman" w:hAnsi="Verdana" w:cs="Times New Roman"/>
          <w:sz w:val="8"/>
          <w:szCs w:val="8"/>
          <w:vertAlign w:val="subscript"/>
          <w:lang w:eastAsia="de-DE"/>
        </w:rPr>
        <w:t>RMS</w:t>
      </w: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Mittl. Schalldruck (1W/1m)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93dB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Nachgiebigkeit (Cms)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0,3mm/N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Bewegte Masse (Mms)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5,5g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Mechanische Güte (Qms)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2,0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Elektrische Güte (Qes)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0,68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Gesamtgüte (Qts)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0,51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Äquivalentvolumen (Vas)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2,5 l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Gleichstromwiderst. (Re)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6,2Ω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Kraftfaktor (BxL)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6,2Tm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Schwingspulenind. (Le)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0,33mH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Schwingspulendurchm.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Ø 25mm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Schwingspulenträger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KAPTON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Lineare Auslenkung (X</w:t>
      </w:r>
      <w:r w:rsidRPr="00646C27">
        <w:rPr>
          <w:rFonts w:ascii="Verdana" w:eastAsia="Times New Roman" w:hAnsi="Verdana" w:cs="Times New Roman"/>
          <w:b/>
          <w:bCs/>
          <w:sz w:val="8"/>
          <w:szCs w:val="8"/>
          <w:vertAlign w:val="subscript"/>
          <w:lang w:eastAsia="de-DE"/>
        </w:rPr>
        <w:t>MAX</w:t>
      </w: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± 1,1mm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Eff. Membranfläche (Sd)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>105cm</w:t>
      </w:r>
      <w:r w:rsidRPr="00646C27">
        <w:rPr>
          <w:rFonts w:ascii="Verdana" w:eastAsia="Times New Roman" w:hAnsi="Verdana" w:cs="Times New Roman"/>
          <w:sz w:val="8"/>
          <w:szCs w:val="8"/>
          <w:vertAlign w:val="superscript"/>
          <w:lang w:eastAsia="de-DE"/>
        </w:rPr>
        <w:t>2</w:t>
      </w: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Magnetgewicht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370g 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Gewicht</w:t>
      </w:r>
    </w:p>
    <w:p w:rsidR="00646C27" w:rsidRPr="00646C27" w:rsidRDefault="00646C27" w:rsidP="00646C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646C27">
        <w:rPr>
          <w:rFonts w:ascii="Verdana" w:eastAsia="Times New Roman" w:hAnsi="Verdana" w:cs="Times New Roman"/>
          <w:sz w:val="11"/>
          <w:szCs w:val="11"/>
          <w:lang w:eastAsia="de-DE"/>
        </w:rPr>
        <w:t xml:space="preserve">0,9kg </w:t>
      </w:r>
    </w:p>
    <w:p w:rsidR="00DB1487" w:rsidRPr="00646C27" w:rsidRDefault="00DB1487" w:rsidP="00646C27"/>
    <w:sectPr w:rsidR="00DB1487" w:rsidRPr="00646C27" w:rsidSect="00DB1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26940"/>
    <w:rsid w:val="00301247"/>
    <w:rsid w:val="00342A57"/>
    <w:rsid w:val="005D4037"/>
    <w:rsid w:val="00626940"/>
    <w:rsid w:val="00646C27"/>
    <w:rsid w:val="00DB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4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4076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4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53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5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4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36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8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98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75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53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68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1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9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07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4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28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51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4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92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07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0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70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08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41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00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0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53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57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33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9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8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75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56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71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0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6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1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64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5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02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8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5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2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9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43510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3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74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0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53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59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55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1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4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2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4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5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05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64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9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8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7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84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01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35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33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0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1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9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35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59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00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56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4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9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6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06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2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87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44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8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106530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6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37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69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5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1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94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33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7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60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2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1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45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31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12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94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74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9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04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71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1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90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85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0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62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67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3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7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35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16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5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57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9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0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93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59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7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87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35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63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86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13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4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7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92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0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8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4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46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25706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5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79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7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28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99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71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76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79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8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18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93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85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48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7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0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92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65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8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57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44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2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35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73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79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80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83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5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7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53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82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68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5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5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22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36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12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1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46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94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1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1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81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2011-11-12T14:42:00Z</dcterms:created>
  <dcterms:modified xsi:type="dcterms:W3CDTF">2011-11-12T14:42:00Z</dcterms:modified>
</cp:coreProperties>
</file>